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896" w:rsidRPr="00CF0438" w:rsidRDefault="00613496" w:rsidP="00613496">
      <w:pPr>
        <w:ind w:left="-567"/>
        <w:jc w:val="center"/>
        <w:rPr>
          <w:rFonts w:ascii="Sylfaen" w:hAnsi="Sylfaen"/>
          <w:b/>
          <w:lang w:val="ka-GE"/>
        </w:rPr>
      </w:pPr>
      <w:r w:rsidRPr="00CF0438">
        <w:rPr>
          <w:rFonts w:ascii="Sylfaen" w:hAnsi="Sylfaen" w:cs="Sylfaen"/>
          <w:b/>
          <w:lang w:val="ka-GE"/>
        </w:rPr>
        <w:t>შპს</w:t>
      </w:r>
      <w:r w:rsidRPr="00CF0438">
        <w:rPr>
          <w:rFonts w:ascii="Sylfaen" w:hAnsi="Sylfaen"/>
          <w:b/>
          <w:lang w:val="ka-GE"/>
        </w:rPr>
        <w:t xml:space="preserve"> </w:t>
      </w:r>
      <w:bookmarkStart w:id="0" w:name="OLE_LINK1"/>
      <w:bookmarkStart w:id="1" w:name="OLE_LINK2"/>
      <w:bookmarkStart w:id="2" w:name="OLE_LINK3"/>
      <w:r w:rsidR="00677F8E">
        <w:rPr>
          <w:rFonts w:ascii="Sylfaen" w:hAnsi="Sylfaen"/>
          <w:b/>
          <w:lang w:val="ka-GE"/>
        </w:rPr>
        <w:t>„</w:t>
      </w:r>
      <w:r w:rsidR="000B3490">
        <w:rPr>
          <w:rFonts w:ascii="Sylfaen" w:hAnsi="Sylfaen"/>
          <w:b/>
          <w:lang w:val="ka-GE"/>
        </w:rPr>
        <w:t>ბიზნეს ცენტრი საბურთალო</w:t>
      </w:r>
      <w:r w:rsidRPr="00CF0438">
        <w:rPr>
          <w:rFonts w:ascii="Sylfaen" w:hAnsi="Sylfaen"/>
          <w:b/>
          <w:lang w:val="ka-GE"/>
        </w:rPr>
        <w:t xml:space="preserve">” </w:t>
      </w:r>
      <w:r w:rsidR="008B42CA" w:rsidRPr="00CF0438">
        <w:rPr>
          <w:rFonts w:ascii="Sylfaen" w:hAnsi="Sylfaen"/>
          <w:b/>
          <w:lang w:val="ka-GE"/>
        </w:rPr>
        <w:t>აცხადებს ტენდერს</w:t>
      </w:r>
      <w:r w:rsidR="00840E46" w:rsidRPr="00CF0438">
        <w:rPr>
          <w:rFonts w:ascii="Sylfaen" w:hAnsi="Sylfaen"/>
          <w:b/>
          <w:lang w:val="ka-GE"/>
        </w:rPr>
        <w:t xml:space="preserve"> </w:t>
      </w:r>
    </w:p>
    <w:p w:rsidR="00613496" w:rsidRPr="00CF0438" w:rsidRDefault="000B3490" w:rsidP="001A2D02">
      <w:pPr>
        <w:ind w:left="-567"/>
        <w:jc w:val="center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ბიზნეს ცენტრი საბურთალოს</w:t>
      </w:r>
      <w:r w:rsidR="00026D6E">
        <w:rPr>
          <w:rFonts w:ascii="Sylfaen" w:hAnsi="Sylfaen" w:cs="Sylfaen"/>
          <w:b/>
          <w:lang w:val="ka-GE"/>
        </w:rPr>
        <w:t xml:space="preserve"> სამშენებლო სარეკონსტრუქციო სამუშოების </w:t>
      </w:r>
      <w:r w:rsidR="001A2D02">
        <w:rPr>
          <w:rFonts w:ascii="Sylfaen" w:hAnsi="Sylfaen" w:cs="Sylfaen"/>
          <w:b/>
          <w:lang w:val="ka-GE"/>
        </w:rPr>
        <w:t xml:space="preserve"> </w:t>
      </w:r>
      <w:r w:rsidR="003124E4">
        <w:rPr>
          <w:rFonts w:ascii="Sylfaen" w:hAnsi="Sylfaen" w:cs="Sylfaen"/>
          <w:b/>
          <w:lang w:val="ka-GE"/>
        </w:rPr>
        <w:t>შესყიდვაზე</w:t>
      </w:r>
    </w:p>
    <w:p w:rsidR="001A2D02" w:rsidRDefault="00EE7174" w:rsidP="001A2D02">
      <w:pPr>
        <w:jc w:val="center"/>
        <w:rPr>
          <w:rFonts w:ascii="Sylfaen" w:hAnsi="Sylfaen"/>
          <w:b/>
        </w:rPr>
      </w:pPr>
      <w:r>
        <w:rPr>
          <w:rFonts w:ascii="Sylfaen" w:hAnsi="Sylfaen"/>
          <w:b/>
          <w:lang w:val="ka-GE"/>
        </w:rPr>
        <w:t>#</w:t>
      </w:r>
      <w:r w:rsidR="000B3490">
        <w:rPr>
          <w:rFonts w:ascii="Sylfaen" w:hAnsi="Sylfaen"/>
          <w:b/>
        </w:rPr>
        <w:t>24</w:t>
      </w:r>
      <w:r w:rsidR="00026D6E">
        <w:rPr>
          <w:rFonts w:ascii="Sylfaen" w:hAnsi="Sylfaen"/>
          <w:b/>
          <w:lang w:val="ka-GE"/>
        </w:rPr>
        <w:t>/</w:t>
      </w:r>
      <w:r w:rsidR="00026D6E">
        <w:rPr>
          <w:rFonts w:ascii="Sylfaen" w:hAnsi="Sylfaen"/>
          <w:b/>
        </w:rPr>
        <w:t>1</w:t>
      </w:r>
      <w:r w:rsidR="000A455D">
        <w:rPr>
          <w:rFonts w:ascii="Sylfaen" w:hAnsi="Sylfaen"/>
          <w:b/>
          <w:lang w:val="ka-GE"/>
        </w:rPr>
        <w:t>1</w:t>
      </w:r>
      <w:r>
        <w:rPr>
          <w:rFonts w:ascii="Sylfaen" w:hAnsi="Sylfaen"/>
          <w:b/>
          <w:lang w:val="ka-GE"/>
        </w:rPr>
        <w:t>/2020</w:t>
      </w:r>
      <w:r w:rsidR="001A2D02">
        <w:rPr>
          <w:rFonts w:ascii="Sylfaen" w:hAnsi="Sylfaen"/>
          <w:b/>
          <w:lang w:val="ka-GE"/>
        </w:rPr>
        <w:t>-</w:t>
      </w:r>
      <w:r w:rsidR="000B3490">
        <w:rPr>
          <w:rFonts w:ascii="Sylfaen" w:hAnsi="Sylfaen"/>
          <w:b/>
        </w:rPr>
        <w:t>BSC</w:t>
      </w:r>
      <w:r w:rsidR="00A04E45">
        <w:rPr>
          <w:rFonts w:ascii="Sylfaen" w:hAnsi="Sylfaen"/>
          <w:b/>
        </w:rPr>
        <w:t>/CONSTRUCTION</w:t>
      </w:r>
    </w:p>
    <w:bookmarkEnd w:id="0"/>
    <w:bookmarkEnd w:id="1"/>
    <w:bookmarkEnd w:id="2"/>
    <w:p w:rsidR="00A04E45" w:rsidRDefault="00A04E45" w:rsidP="00A04E45">
      <w:pPr>
        <w:jc w:val="both"/>
        <w:rPr>
          <w:rFonts w:ascii="Sylfaen" w:hAnsi="Sylfaen"/>
          <w:b/>
          <w:lang w:val="ka-GE"/>
        </w:rPr>
      </w:pPr>
    </w:p>
    <w:p w:rsidR="000B3490" w:rsidRPr="00F20F1F" w:rsidRDefault="00A04E45" w:rsidP="00F20F1F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მომსახურების აღწერა:</w:t>
      </w:r>
    </w:p>
    <w:p w:rsidR="000B3490" w:rsidRPr="000B3490" w:rsidRDefault="000B3490" w:rsidP="000B3490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Sylfaen" w:hAnsi="Sylfaen"/>
          <w:lang w:val="ka-GE"/>
        </w:rPr>
      </w:pPr>
      <w:r w:rsidRPr="000B3490">
        <w:rPr>
          <w:rFonts w:ascii="Sylfaen" w:hAnsi="Sylfaen"/>
          <w:lang w:val="ka-GE"/>
        </w:rPr>
        <w:t xml:space="preserve">ტერიტორიაზე არსებული 06/1 და 07/1 შენობების დემონტაჟი და ტერიტორიის მოსუფთავება. </w:t>
      </w:r>
    </w:p>
    <w:p w:rsidR="000B3490" w:rsidRPr="000B3490" w:rsidRDefault="000B3490" w:rsidP="000B3490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Sylfaen" w:hAnsi="Sylfaen"/>
          <w:lang w:val="ka-GE"/>
        </w:rPr>
      </w:pPr>
      <w:r w:rsidRPr="000B3490">
        <w:rPr>
          <w:rFonts w:ascii="Sylfaen" w:hAnsi="Sylfaen"/>
          <w:lang w:val="ka-GE"/>
        </w:rPr>
        <w:t>ღობის მოწყობა. რელსზე მოძრავი ჭიშკრის მონტაჟი</w:t>
      </w:r>
      <w:r w:rsidR="00EE6BE6">
        <w:rPr>
          <w:rFonts w:ascii="Sylfaen" w:hAnsi="Sylfaen"/>
          <w:lang w:val="ka-GE"/>
        </w:rPr>
        <w:t>.</w:t>
      </w:r>
    </w:p>
    <w:p w:rsidR="000B3490" w:rsidRPr="000B3490" w:rsidRDefault="000B3490" w:rsidP="000B3490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Sylfaen" w:hAnsi="Sylfaen"/>
          <w:lang w:val="ka-GE"/>
        </w:rPr>
      </w:pPr>
      <w:r w:rsidRPr="000B3490">
        <w:rPr>
          <w:rFonts w:ascii="Sylfaen" w:hAnsi="Sylfaen"/>
          <w:lang w:val="ka-GE"/>
        </w:rPr>
        <w:t>დაცვის ოთახის მოწყობა</w:t>
      </w:r>
      <w:r w:rsidR="00EE6BE6">
        <w:rPr>
          <w:rFonts w:ascii="Sylfaen" w:hAnsi="Sylfaen"/>
          <w:lang w:val="ka-GE"/>
        </w:rPr>
        <w:t>.</w:t>
      </w:r>
    </w:p>
    <w:p w:rsidR="00A04E45" w:rsidRDefault="000B3490" w:rsidP="000B3490">
      <w:pPr>
        <w:spacing w:after="0" w:line="240" w:lineRule="auto"/>
        <w:jc w:val="both"/>
        <w:rPr>
          <w:rFonts w:ascii="Sylfaen" w:hAnsi="Sylfaen"/>
          <w:lang w:val="ka-GE"/>
        </w:rPr>
      </w:pPr>
      <w:r w:rsidRPr="000B3490">
        <w:rPr>
          <w:rFonts w:ascii="Sylfaen" w:hAnsi="Sylfaen"/>
          <w:lang w:val="ka-GE"/>
        </w:rPr>
        <w:t xml:space="preserve"> </w:t>
      </w:r>
      <w:r w:rsidR="00A04E45" w:rsidRPr="000B3490">
        <w:rPr>
          <w:rFonts w:ascii="Sylfaen" w:hAnsi="Sylfaen"/>
          <w:lang w:val="ka-GE"/>
        </w:rPr>
        <w:t>წარმოება შემსრულებლის მასალით;</w:t>
      </w:r>
    </w:p>
    <w:p w:rsidR="00C813AD" w:rsidRDefault="00C813AD" w:rsidP="000B3490">
      <w:pPr>
        <w:spacing w:after="0" w:line="240" w:lineRule="auto"/>
        <w:jc w:val="both"/>
        <w:rPr>
          <w:rFonts w:ascii="Sylfaen" w:hAnsi="Sylfaen"/>
          <w:lang w:val="ka-GE"/>
        </w:rPr>
      </w:pPr>
    </w:p>
    <w:p w:rsidR="00C813AD" w:rsidRPr="00C813AD" w:rsidRDefault="00C813AD" w:rsidP="000B3490">
      <w:pPr>
        <w:spacing w:after="0" w:line="240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სამუშაოს შესრულების ვადა 2020 წელი.</w:t>
      </w:r>
    </w:p>
    <w:p w:rsidR="00A04E45" w:rsidRDefault="00A04E45" w:rsidP="00A04E45">
      <w:pPr>
        <w:jc w:val="both"/>
        <w:rPr>
          <w:rFonts w:ascii="Sylfaen" w:hAnsi="Sylfaen"/>
          <w:b/>
          <w:lang w:val="ka-GE"/>
        </w:rPr>
      </w:pPr>
    </w:p>
    <w:p w:rsidR="00A04E45" w:rsidRDefault="00A04E45" w:rsidP="00A04E45">
      <w:pPr>
        <w:jc w:val="both"/>
        <w:rPr>
          <w:rFonts w:ascii="Sylfaen" w:hAnsi="Sylfaen"/>
          <w:b/>
          <w:lang w:val="ka-GE"/>
        </w:rPr>
      </w:pPr>
      <w:r w:rsidRPr="004D54F0">
        <w:rPr>
          <w:rFonts w:ascii="Sylfaen" w:hAnsi="Sylfaen"/>
          <w:b/>
          <w:lang w:val="ka-GE"/>
        </w:rPr>
        <w:t>მისამართ</w:t>
      </w:r>
      <w:r>
        <w:rPr>
          <w:rFonts w:ascii="Sylfaen" w:hAnsi="Sylfaen"/>
          <w:b/>
          <w:lang w:val="ka-GE"/>
        </w:rPr>
        <w:t>ი:</w:t>
      </w:r>
    </w:p>
    <w:p w:rsidR="00F20F1F" w:rsidRPr="00F20F1F" w:rsidRDefault="00EE6BE6" w:rsidP="00A04E45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ქ.თბილისი. </w:t>
      </w:r>
      <w:r w:rsidR="00F20F1F" w:rsidRPr="000B3490">
        <w:rPr>
          <w:rFonts w:ascii="Sylfaen" w:hAnsi="Sylfaen"/>
          <w:lang w:val="ka-GE"/>
        </w:rPr>
        <w:t>გამსახურდიას გამზ.34/ალ.ყაზბეგის გამზ.2</w:t>
      </w:r>
      <w:r w:rsidR="00F20F1F" w:rsidRPr="000B3490">
        <w:rPr>
          <w:rFonts w:ascii="Sylfaen" w:hAnsi="Sylfaen" w:cs="Calibri"/>
          <w:color w:val="000000"/>
          <w:sz w:val="20"/>
          <w:szCs w:val="20"/>
          <w:lang w:val="ka-GE"/>
        </w:rPr>
        <w:t xml:space="preserve"> </w:t>
      </w:r>
    </w:p>
    <w:p w:rsidR="00A04E45" w:rsidRDefault="00A04E45" w:rsidP="00A04E45">
      <w:pPr>
        <w:pStyle w:val="ListParagraph"/>
        <w:jc w:val="both"/>
        <w:rPr>
          <w:rFonts w:ascii="Sylfaen" w:hAnsi="Sylfaen"/>
          <w:lang w:val="ka-GE"/>
        </w:rPr>
      </w:pPr>
    </w:p>
    <w:p w:rsidR="00A04E45" w:rsidRPr="00704D67" w:rsidRDefault="00A04E45" w:rsidP="00A04E45">
      <w:pPr>
        <w:jc w:val="both"/>
        <w:rPr>
          <w:rFonts w:ascii="Sylfaen" w:hAnsi="Sylfaen" w:cs="Sylfaen"/>
          <w:b/>
          <w:lang w:val="ka-GE"/>
        </w:rPr>
      </w:pPr>
      <w:r w:rsidRPr="00704D67">
        <w:rPr>
          <w:rFonts w:ascii="Sylfaen" w:hAnsi="Sylfaen" w:cs="Sylfaen"/>
          <w:b/>
          <w:lang w:val="ka-GE"/>
        </w:rPr>
        <w:t>დართულ ფაილებში, გთხოვთ, იხილოთ:</w:t>
      </w:r>
    </w:p>
    <w:p w:rsidR="00A04E45" w:rsidRDefault="00F20F1F" w:rsidP="00A04E45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Sylfaen" w:hAnsi="Sylfaen" w:cs="Sylfaen"/>
          <w:u w:val="single"/>
          <w:lang w:val="ka-GE"/>
        </w:rPr>
      </w:pPr>
      <w:r>
        <w:rPr>
          <w:rFonts w:ascii="Sylfaen" w:hAnsi="Sylfaen" w:cs="Sylfaen"/>
          <w:u w:val="single"/>
          <w:lang w:val="ka-GE"/>
        </w:rPr>
        <w:t>დემონტაჟის ორგანიზაციის პროექტი</w:t>
      </w:r>
      <w:r w:rsidR="00EE6BE6">
        <w:rPr>
          <w:rFonts w:ascii="Sylfaen" w:hAnsi="Sylfaen" w:cs="Sylfaen"/>
          <w:u w:val="single"/>
          <w:lang w:val="ka-GE"/>
        </w:rPr>
        <w:t>;</w:t>
      </w:r>
    </w:p>
    <w:p w:rsidR="00F20F1F" w:rsidRDefault="00F20F1F" w:rsidP="00A04E45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Sylfaen" w:hAnsi="Sylfaen" w:cs="Sylfaen"/>
          <w:u w:val="single"/>
          <w:lang w:val="ka-GE"/>
        </w:rPr>
      </w:pPr>
      <w:r>
        <w:rPr>
          <w:rFonts w:ascii="Sylfaen" w:hAnsi="Sylfaen" w:cs="Sylfaen"/>
          <w:u w:val="single"/>
          <w:lang w:val="ka-GE"/>
        </w:rPr>
        <w:t xml:space="preserve">ღობის მოწყობის გეგმა </w:t>
      </w:r>
      <w:r w:rsidR="00EE6BE6">
        <w:rPr>
          <w:rFonts w:ascii="Sylfaen" w:hAnsi="Sylfaen" w:cs="Sylfaen"/>
          <w:u w:val="single"/>
          <w:lang w:val="ka-GE"/>
        </w:rPr>
        <w:t>სპეციფიკაცი;</w:t>
      </w:r>
    </w:p>
    <w:p w:rsidR="00F20F1F" w:rsidRDefault="00F20F1F" w:rsidP="00A04E45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Sylfaen" w:hAnsi="Sylfaen" w:cs="Sylfaen"/>
          <w:u w:val="single"/>
          <w:lang w:val="ka-GE"/>
        </w:rPr>
      </w:pPr>
      <w:r>
        <w:rPr>
          <w:rFonts w:ascii="Sylfaen" w:hAnsi="Sylfaen" w:cs="Sylfaen"/>
          <w:u w:val="single"/>
          <w:lang w:val="ka-GE"/>
        </w:rPr>
        <w:t>დაცვის ოთახის სარემონტო სამუშაოების გეგმები და მოცულობები</w:t>
      </w:r>
      <w:r w:rsidR="00EE6BE6">
        <w:rPr>
          <w:rFonts w:ascii="Sylfaen" w:hAnsi="Sylfaen" w:cs="Sylfaen"/>
          <w:u w:val="single"/>
          <w:lang w:val="ka-GE"/>
        </w:rPr>
        <w:t>;</w:t>
      </w:r>
    </w:p>
    <w:p w:rsidR="00F20F1F" w:rsidRDefault="00F20F1F" w:rsidP="00A04E45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Sylfaen" w:hAnsi="Sylfaen" w:cs="Sylfaen"/>
          <w:u w:val="single"/>
          <w:lang w:val="ka-GE"/>
        </w:rPr>
      </w:pPr>
      <w:r>
        <w:rPr>
          <w:rFonts w:ascii="Sylfaen" w:hAnsi="Sylfaen" w:cs="Sylfaen"/>
          <w:u w:val="single"/>
          <w:lang w:val="ka-GE"/>
        </w:rPr>
        <w:t>დაცვის ოთახის სარემონტო სამუშაოების მოცულობები</w:t>
      </w:r>
      <w:r w:rsidR="00EE6BE6">
        <w:rPr>
          <w:rFonts w:ascii="Sylfaen" w:hAnsi="Sylfaen" w:cs="Sylfaen"/>
          <w:u w:val="single"/>
          <w:lang w:val="ka-GE"/>
        </w:rPr>
        <w:t>.</w:t>
      </w:r>
    </w:p>
    <w:p w:rsidR="00A04E45" w:rsidRDefault="00A04E45" w:rsidP="00A04E45">
      <w:pPr>
        <w:jc w:val="both"/>
        <w:rPr>
          <w:rFonts w:ascii="Sylfaen" w:hAnsi="Sylfaen"/>
          <w:b/>
          <w:lang w:val="ka-GE"/>
        </w:rPr>
      </w:pPr>
    </w:p>
    <w:p w:rsidR="00A04E45" w:rsidRDefault="00A04E45" w:rsidP="00A04E45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შპს „</w:t>
      </w:r>
      <w:r w:rsidR="00F20F1F">
        <w:rPr>
          <w:rFonts w:ascii="Sylfaen" w:hAnsi="Sylfaen"/>
          <w:lang w:val="ka-GE"/>
        </w:rPr>
        <w:t>ბიზნეს ცენტრი საბურთალო</w:t>
      </w:r>
      <w:r>
        <w:rPr>
          <w:rFonts w:ascii="Sylfaen" w:hAnsi="Sylfaen"/>
          <w:lang w:val="ka-GE"/>
        </w:rPr>
        <w:t>“ იწვევს დაინტერესებულ პირებს ტენდერში მონაწილეობის მისაღებად.</w:t>
      </w:r>
    </w:p>
    <w:p w:rsidR="00A04E45" w:rsidRDefault="00A04E45" w:rsidP="00A04E45">
      <w:pPr>
        <w:rPr>
          <w:rFonts w:ascii="Sylfaen" w:hAnsi="Sylfaen"/>
          <w:b/>
          <w:lang w:val="ka-GE"/>
        </w:rPr>
      </w:pPr>
    </w:p>
    <w:p w:rsidR="00A04E45" w:rsidRPr="006C427C" w:rsidRDefault="00A04E45" w:rsidP="00A04E45">
      <w:pPr>
        <w:pStyle w:val="ListParagraph"/>
        <w:numPr>
          <w:ilvl w:val="0"/>
          <w:numId w:val="3"/>
        </w:numPr>
        <w:jc w:val="both"/>
        <w:rPr>
          <w:rFonts w:ascii="Sylfaen" w:hAnsi="Sylfaen"/>
          <w:b/>
          <w:lang w:val="ka-GE"/>
        </w:rPr>
      </w:pPr>
      <w:r w:rsidRPr="008B42CA">
        <w:rPr>
          <w:rFonts w:ascii="Sylfaen" w:hAnsi="Sylfaen"/>
          <w:b/>
          <w:lang w:val="ka-GE"/>
        </w:rPr>
        <w:t>დოკუმენტაცია უნდა შედგებოდეს</w:t>
      </w:r>
      <w:r>
        <w:rPr>
          <w:rFonts w:ascii="Sylfaen" w:hAnsi="Sylfaen"/>
          <w:b/>
          <w:lang w:val="ka-GE"/>
        </w:rPr>
        <w:t>:</w:t>
      </w:r>
    </w:p>
    <w:p w:rsidR="00A04E45" w:rsidRPr="009D2D54" w:rsidRDefault="00A04E45" w:rsidP="00A04E45">
      <w:pPr>
        <w:pStyle w:val="ListParagraph"/>
        <w:numPr>
          <w:ilvl w:val="0"/>
          <w:numId w:val="22"/>
        </w:numPr>
        <w:jc w:val="both"/>
        <w:rPr>
          <w:rFonts w:ascii="Sylfaen" w:hAnsi="Sylfaen"/>
          <w:lang w:val="ka-GE"/>
        </w:rPr>
      </w:pPr>
      <w:r w:rsidRPr="009D2D54">
        <w:rPr>
          <w:rFonts w:ascii="Sylfaen" w:hAnsi="Sylfaen"/>
          <w:lang w:val="ka-GE"/>
        </w:rPr>
        <w:t>კომერციული წინადადება</w:t>
      </w:r>
      <w:r>
        <w:rPr>
          <w:rFonts w:ascii="Sylfaen" w:hAnsi="Sylfaen"/>
          <w:lang w:val="ka-GE"/>
        </w:rPr>
        <w:t xml:space="preserve"> წარმოდგენილი უნდა იყოს დეტალური ხარჯთაღრიცხვის </w:t>
      </w:r>
      <w:r w:rsidR="00473E40">
        <w:rPr>
          <w:rFonts w:ascii="Sylfaen" w:hAnsi="Sylfaen"/>
          <w:lang w:val="ka-GE"/>
        </w:rPr>
        <w:t>სახით</w:t>
      </w:r>
      <w:r w:rsidRPr="009D2D54">
        <w:rPr>
          <w:rFonts w:ascii="Sylfaen" w:hAnsi="Sylfaen"/>
          <w:lang w:val="ka-GE"/>
        </w:rPr>
        <w:t xml:space="preserve"> საქართველოს კანონმდებლობით გათვალისწინებული გადასახადების </w:t>
      </w:r>
      <w:r>
        <w:rPr>
          <w:rFonts w:ascii="Sylfaen" w:hAnsi="Sylfaen"/>
          <w:lang w:val="ka-GE"/>
        </w:rPr>
        <w:t xml:space="preserve">და დ.ღ.გ-ს </w:t>
      </w:r>
      <w:r w:rsidRPr="009D2D54">
        <w:rPr>
          <w:rFonts w:ascii="Sylfaen" w:hAnsi="Sylfaen"/>
          <w:lang w:val="ka-GE"/>
        </w:rPr>
        <w:t>ჩათვლით;</w:t>
      </w:r>
    </w:p>
    <w:p w:rsidR="00A04E45" w:rsidRPr="003744DD" w:rsidRDefault="00A04E45" w:rsidP="00A04E45">
      <w:pPr>
        <w:pStyle w:val="ListParagraph"/>
        <w:numPr>
          <w:ilvl w:val="0"/>
          <w:numId w:val="22"/>
        </w:numPr>
        <w:jc w:val="both"/>
        <w:rPr>
          <w:rFonts w:ascii="Sylfaen" w:hAnsi="Sylfaen"/>
          <w:lang w:val="ka-GE"/>
        </w:rPr>
      </w:pPr>
      <w:r w:rsidRPr="008B42CA">
        <w:rPr>
          <w:rFonts w:ascii="Sylfaen" w:hAnsi="Sylfaen" w:cs="Sylfaen"/>
          <w:lang w:val="ka-GE"/>
        </w:rPr>
        <w:t>ინფორმაცია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ანგარიშსწორების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ვადებისა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და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პირობების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შესახებ</w:t>
      </w:r>
      <w:r>
        <w:rPr>
          <w:rFonts w:ascii="Sylfaen" w:hAnsi="Sylfaen" w:cs="Sylfaen"/>
          <w:lang w:val="ka-GE"/>
        </w:rPr>
        <w:t>:</w:t>
      </w:r>
    </w:p>
    <w:p w:rsidR="00A04E45" w:rsidRPr="008B42CA" w:rsidRDefault="00A04E45" w:rsidP="00A04E45">
      <w:pPr>
        <w:pStyle w:val="ListParagraph"/>
        <w:numPr>
          <w:ilvl w:val="1"/>
          <w:numId w:val="22"/>
        </w:numPr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შენიშვნა: ავანსის მოთხოვნის შემთხვევაში დამკვეთი უფლებამოსილია მოითხოვოს საბანკო გარანტია მოთხოვნილი თანხის ოდენობაზე</w:t>
      </w:r>
      <w:r w:rsidRPr="008B42CA">
        <w:rPr>
          <w:rFonts w:ascii="Sylfaen" w:hAnsi="Sylfaen"/>
        </w:rPr>
        <w:t>;</w:t>
      </w:r>
    </w:p>
    <w:p w:rsidR="00A04E45" w:rsidRPr="003744DD" w:rsidRDefault="00A04E45" w:rsidP="00A04E45">
      <w:pPr>
        <w:pStyle w:val="ListParagraph"/>
        <w:numPr>
          <w:ilvl w:val="0"/>
          <w:numId w:val="22"/>
        </w:numPr>
        <w:jc w:val="both"/>
        <w:rPr>
          <w:rFonts w:ascii="Sylfaen" w:hAnsi="Sylfaen"/>
          <w:lang w:val="ka-GE"/>
        </w:rPr>
      </w:pPr>
      <w:r w:rsidRPr="0007785A">
        <w:rPr>
          <w:rFonts w:ascii="Sylfaen" w:hAnsi="Sylfaen" w:cs="Sylfaen"/>
          <w:lang w:val="ka-GE"/>
        </w:rPr>
        <w:t xml:space="preserve">ინფორმაცია </w:t>
      </w:r>
      <w:r>
        <w:rPr>
          <w:rFonts w:ascii="Sylfaen" w:hAnsi="Sylfaen" w:cs="Sylfaen"/>
          <w:lang w:val="ka-GE"/>
        </w:rPr>
        <w:t>სამუშაოების შესრულების  ვადების შესახებ</w:t>
      </w:r>
      <w:r w:rsidRPr="0007785A">
        <w:rPr>
          <w:rFonts w:ascii="Sylfaen" w:hAnsi="Sylfaen" w:cs="Sylfaen"/>
          <w:lang w:val="ka-GE"/>
        </w:rPr>
        <w:t xml:space="preserve">; </w:t>
      </w:r>
    </w:p>
    <w:p w:rsidR="00A04E45" w:rsidRDefault="00A04E45" w:rsidP="00A04E45">
      <w:pPr>
        <w:pStyle w:val="ListParagraph"/>
        <w:numPr>
          <w:ilvl w:val="0"/>
          <w:numId w:val="22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ანალოგიური გამოცდილების შესახებ</w:t>
      </w:r>
      <w:r>
        <w:rPr>
          <w:rFonts w:ascii="Sylfaen" w:hAnsi="Sylfaen"/>
        </w:rPr>
        <w:t xml:space="preserve"> (</w:t>
      </w:r>
      <w:r>
        <w:rPr>
          <w:rFonts w:ascii="Sylfaen" w:hAnsi="Sylfaen"/>
          <w:lang w:val="ka-GE"/>
        </w:rPr>
        <w:t>თუ შესაძლებელია ვიზუალური მასალაც წარმოადგინეთ</w:t>
      </w:r>
      <w:r>
        <w:rPr>
          <w:rFonts w:ascii="Sylfaen" w:hAnsi="Sylfaen"/>
        </w:rPr>
        <w:t>)</w:t>
      </w:r>
      <w:r>
        <w:rPr>
          <w:rFonts w:ascii="Sylfaen" w:hAnsi="Sylfaen"/>
          <w:lang w:val="ka-GE"/>
        </w:rPr>
        <w:t>;</w:t>
      </w:r>
    </w:p>
    <w:p w:rsidR="00A04E45" w:rsidRPr="00934B1C" w:rsidRDefault="00A04E45" w:rsidP="00A04E45">
      <w:pPr>
        <w:pStyle w:val="ListParagraph"/>
        <w:numPr>
          <w:ilvl w:val="0"/>
          <w:numId w:val="22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პრეტენდენტი ორგანიზაციის იურიდიული და საბანკო რეკვიზიტები.</w:t>
      </w:r>
    </w:p>
    <w:p w:rsidR="00576350" w:rsidRPr="00CF0438" w:rsidRDefault="00576350" w:rsidP="009E0A79">
      <w:pPr>
        <w:spacing w:after="0"/>
        <w:jc w:val="both"/>
        <w:rPr>
          <w:rFonts w:ascii="Sylfaen" w:hAnsi="Sylfaen" w:cs="Sylfaen"/>
          <w:b/>
          <w:lang w:val="ka-GE"/>
        </w:rPr>
      </w:pPr>
      <w:r w:rsidRPr="00CF0438">
        <w:rPr>
          <w:rFonts w:ascii="Sylfaen" w:hAnsi="Sylfaen" w:cs="Sylfaen"/>
          <w:b/>
          <w:lang w:val="ka-GE"/>
        </w:rPr>
        <w:lastRenderedPageBreak/>
        <w:t>გამარჯვებულის გამოვლენის შემდგომ დამკვეთი იტოვებს უფლებას  პრეტენდენტს მოთხოვოს შემდეგი დოკუმენტაცია:</w:t>
      </w:r>
    </w:p>
    <w:p w:rsidR="00576350" w:rsidRPr="00CF0438" w:rsidRDefault="00576350" w:rsidP="009E0A7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/>
          <w:lang w:val="ka-GE"/>
        </w:rPr>
      </w:pPr>
      <w:r w:rsidRPr="00CF0438">
        <w:rPr>
          <w:rFonts w:ascii="Sylfaen" w:hAnsi="Sylfaen" w:cs="Sylfaen"/>
          <w:lang w:val="ka-GE"/>
        </w:rPr>
        <w:t>ცნობა</w:t>
      </w:r>
      <w:r w:rsidRPr="00CF0438">
        <w:rPr>
          <w:rFonts w:ascii="Sylfaen" w:hAnsi="Sylfaen"/>
          <w:lang w:val="ka-GE"/>
        </w:rPr>
        <w:t xml:space="preserve">, </w:t>
      </w:r>
      <w:r w:rsidRPr="00CF0438">
        <w:rPr>
          <w:rFonts w:ascii="Sylfaen" w:hAnsi="Sylfaen" w:cs="Sylfaen"/>
          <w:lang w:val="ka-GE"/>
        </w:rPr>
        <w:t>რომ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პრეტენდენტი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არ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არის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ჩართული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სასამართლო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პროცესში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და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არ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მიმდინარეობს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მისი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გაკოტრება</w:t>
      </w:r>
      <w:r w:rsidRPr="00CF0438">
        <w:rPr>
          <w:rFonts w:ascii="Sylfaen" w:hAnsi="Sylfaen"/>
          <w:lang w:val="ka-GE"/>
        </w:rPr>
        <w:t xml:space="preserve">, </w:t>
      </w:r>
      <w:r w:rsidRPr="00CF0438">
        <w:rPr>
          <w:rFonts w:ascii="Sylfaen" w:hAnsi="Sylfaen" w:cs="Sylfaen"/>
          <w:lang w:val="ka-GE"/>
        </w:rPr>
        <w:t>რეორგანიზაცია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ან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ლიკვიდაცია</w:t>
      </w:r>
      <w:r w:rsidRPr="00CF0438">
        <w:rPr>
          <w:rFonts w:ascii="Sylfaen" w:hAnsi="Sylfaen"/>
          <w:lang w:val="ka-GE"/>
        </w:rPr>
        <w:t>;</w:t>
      </w:r>
    </w:p>
    <w:p w:rsidR="00C85BDE" w:rsidRPr="00F20F1F" w:rsidRDefault="00576350" w:rsidP="00C85BD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/>
          <w:lang w:val="ka-GE"/>
        </w:rPr>
      </w:pPr>
      <w:r w:rsidRPr="00CF0438">
        <w:rPr>
          <w:rFonts w:ascii="Sylfaen" w:hAnsi="Sylfaen" w:cs="Sylfaen"/>
          <w:lang w:val="ka-GE"/>
        </w:rPr>
        <w:t>ცნობა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საჯარო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რეესტრის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ეროვნული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სააგენტოდან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პირის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მიმართ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საჯაროსამართლებრივი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შეზღუდვის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არ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არსებობის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შესახებ</w:t>
      </w:r>
      <w:r w:rsidRPr="00CF0438">
        <w:rPr>
          <w:rFonts w:ascii="Sylfaen" w:hAnsi="Sylfaen"/>
          <w:lang w:val="ka-GE"/>
        </w:rPr>
        <w:t>;</w:t>
      </w:r>
    </w:p>
    <w:p w:rsidR="00C85BDE" w:rsidRPr="00C85BDE" w:rsidRDefault="00C85BDE" w:rsidP="00C85BDE">
      <w:pPr>
        <w:spacing w:line="240" w:lineRule="auto"/>
        <w:jc w:val="both"/>
        <w:rPr>
          <w:rFonts w:ascii="Sylfaen" w:hAnsi="Sylfaen"/>
          <w:lang w:val="ka-GE"/>
        </w:rPr>
      </w:pPr>
    </w:p>
    <w:p w:rsidR="00677F8E" w:rsidRPr="00B4250A" w:rsidRDefault="00677F8E" w:rsidP="00677F8E">
      <w:pPr>
        <w:jc w:val="both"/>
        <w:rPr>
          <w:rFonts w:ascii="Sylfaen" w:hAnsi="Sylfaen" w:cs="Sylfaen"/>
          <w:b/>
          <w:lang w:val="ka-GE"/>
        </w:rPr>
      </w:pPr>
      <w:r w:rsidRPr="00B4250A">
        <w:rPr>
          <w:rFonts w:ascii="Sylfaen" w:hAnsi="Sylfaen" w:cs="Sylfaen"/>
          <w:b/>
          <w:lang w:val="ka-GE"/>
        </w:rPr>
        <w:t>ელექტრონული ტენდერის ჩაბარების პირობები:</w:t>
      </w:r>
    </w:p>
    <w:p w:rsidR="00677F8E" w:rsidRDefault="00677F8E" w:rsidP="00677F8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დოკუმენტაცია წარმოდგენილი უნდა იყოს ქართულ ენაზე და აიტვირთოს ვებ-გვერდზე: </w:t>
      </w:r>
      <w:hyperlink r:id="rId8" w:history="1">
        <w:r w:rsidRPr="00E85596">
          <w:rPr>
            <w:rStyle w:val="Hyperlink"/>
            <w:rFonts w:ascii="Sylfaen" w:hAnsi="Sylfaen" w:cs="Sylfaen"/>
            <w:lang w:val="ka-GE"/>
          </w:rPr>
          <w:t>www.tenders.ge;</w:t>
        </w:r>
      </w:hyperlink>
    </w:p>
    <w:p w:rsidR="00677F8E" w:rsidRDefault="00677F8E" w:rsidP="00677F8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საკონტაქტო პირი დოკუმენტაციასთან დაკავშირებით: თეიმურაზ ჩიჩუა.</w:t>
      </w:r>
      <w:r>
        <w:rPr>
          <w:rFonts w:ascii="Sylfaen" w:hAnsi="Sylfaen" w:cs="Sylfaen"/>
          <w:b/>
          <w:bCs/>
          <w:lang w:val="ka-GE"/>
        </w:rPr>
        <w:t> </w:t>
      </w:r>
      <w:hyperlink r:id="rId9" w:history="1">
        <w:r w:rsidRPr="00572CC3">
          <w:rPr>
            <w:rStyle w:val="Hyperlink"/>
            <w:rFonts w:ascii="Sylfaen" w:hAnsi="Sylfaen" w:cs="Sylfaen"/>
          </w:rPr>
          <w:t>tchichua@gig.ge</w:t>
        </w:r>
      </w:hyperlink>
      <w:r>
        <w:rPr>
          <w:rFonts w:ascii="Sylfaen" w:hAnsi="Sylfaen" w:cs="Sylfaen"/>
          <w:lang w:val="ka-GE"/>
        </w:rPr>
        <w:t xml:space="preserve">; </w:t>
      </w:r>
      <w:r w:rsidR="006F47CB">
        <w:rPr>
          <w:rFonts w:ascii="Sylfaen" w:hAnsi="Sylfaen" w:cs="Sylfaen"/>
          <w:lang w:val="ka-GE"/>
        </w:rPr>
        <w:t xml:space="preserve">საკონტაქტო ნომერი: </w:t>
      </w:r>
      <w:r>
        <w:rPr>
          <w:rFonts w:ascii="Sylfaen" w:hAnsi="Sylfaen" w:cs="Sylfaen"/>
          <w:lang w:val="ka-GE"/>
        </w:rPr>
        <w:t>5</w:t>
      </w:r>
      <w:r>
        <w:rPr>
          <w:rFonts w:ascii="Sylfaen" w:hAnsi="Sylfaen" w:cs="Sylfaen"/>
        </w:rPr>
        <w:t>91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93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10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10</w:t>
      </w:r>
      <w:r>
        <w:rPr>
          <w:rFonts w:ascii="Sylfaen" w:hAnsi="Sylfaen" w:cs="Sylfaen"/>
          <w:lang w:val="ka-GE"/>
        </w:rPr>
        <w:t>.</w:t>
      </w:r>
    </w:p>
    <w:p w:rsidR="00677F8E" w:rsidRPr="00F20F1F" w:rsidRDefault="00677F8E" w:rsidP="00677F8E">
      <w:pPr>
        <w:pStyle w:val="ListParagraph"/>
        <w:numPr>
          <w:ilvl w:val="0"/>
          <w:numId w:val="1"/>
        </w:num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lang w:val="ka-GE"/>
        </w:rPr>
        <w:t xml:space="preserve">საკონტაქტო პირი </w:t>
      </w:r>
      <w:r w:rsidRPr="003744DD">
        <w:rPr>
          <w:rFonts w:ascii="Sylfaen" w:hAnsi="Sylfaen"/>
          <w:lang w:val="ka-GE"/>
        </w:rPr>
        <w:t>ტექნიკურ საკითხებთან დაკავშირებით</w:t>
      </w:r>
      <w:r>
        <w:rPr>
          <w:rFonts w:ascii="Sylfaen" w:hAnsi="Sylfaen"/>
          <w:lang w:val="ka-GE"/>
        </w:rPr>
        <w:t xml:space="preserve">: </w:t>
      </w:r>
      <w:r w:rsidR="00F20F1F">
        <w:rPr>
          <w:rFonts w:ascii="Sylfaen" w:hAnsi="Sylfaen"/>
          <w:lang w:val="ka-GE"/>
        </w:rPr>
        <w:t>გიორგი გიგაური</w:t>
      </w:r>
      <w:r>
        <w:rPr>
          <w:rFonts w:ascii="Sylfaen" w:hAnsi="Sylfaen"/>
          <w:lang w:val="ka-GE"/>
        </w:rPr>
        <w:t xml:space="preserve"> საკონტაქტო ნომერი:</w:t>
      </w:r>
      <w:r w:rsidRPr="003744DD">
        <w:rPr>
          <w:rFonts w:ascii="Sylfaen" w:hAnsi="Sylfaen"/>
          <w:lang w:val="ka-GE"/>
        </w:rPr>
        <w:t xml:space="preserve"> </w:t>
      </w:r>
      <w:r w:rsidR="00F20F1F">
        <w:rPr>
          <w:rFonts w:ascii="Sylfaen" w:hAnsi="Sylfaen"/>
          <w:lang w:val="ka-GE"/>
        </w:rPr>
        <w:t>597 77 55 20</w:t>
      </w:r>
    </w:p>
    <w:p w:rsidR="00F20F1F" w:rsidRPr="00F20F1F" w:rsidRDefault="00F20F1F" w:rsidP="00F20F1F">
      <w:pPr>
        <w:jc w:val="both"/>
        <w:rPr>
          <w:rFonts w:ascii="Sylfaen" w:hAnsi="Sylfaen"/>
          <w:b/>
          <w:lang w:val="ka-GE"/>
        </w:rPr>
      </w:pPr>
    </w:p>
    <w:p w:rsidR="00677F8E" w:rsidRDefault="00677F8E" w:rsidP="00677F8E">
      <w:pPr>
        <w:jc w:val="both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წინადადებების წარდგენის ბოლო ვადა: </w:t>
      </w:r>
      <w:r w:rsidR="00EE6BE6">
        <w:rPr>
          <w:rFonts w:ascii="Sylfaen" w:hAnsi="Sylfaen" w:cs="Sylfaen"/>
          <w:b/>
          <w:lang w:val="ka-GE"/>
        </w:rPr>
        <w:t>03</w:t>
      </w:r>
      <w:r w:rsidR="0059492C">
        <w:rPr>
          <w:rFonts w:ascii="Sylfaen" w:hAnsi="Sylfaen" w:cs="Sylfaen"/>
          <w:b/>
          <w:lang w:val="ka-GE"/>
        </w:rPr>
        <w:t>.1</w:t>
      </w:r>
      <w:r w:rsidR="0059492C">
        <w:rPr>
          <w:rFonts w:ascii="Sylfaen" w:hAnsi="Sylfaen" w:cs="Sylfaen"/>
          <w:b/>
        </w:rPr>
        <w:t>2</w:t>
      </w:r>
      <w:bookmarkStart w:id="3" w:name="_GoBack"/>
      <w:bookmarkEnd w:id="3"/>
      <w:r w:rsidR="00EE7174">
        <w:rPr>
          <w:rFonts w:ascii="Sylfaen" w:hAnsi="Sylfaen" w:cs="Sylfaen"/>
          <w:b/>
          <w:lang w:val="ka-GE"/>
        </w:rPr>
        <w:t>.2020</w:t>
      </w:r>
      <w:r>
        <w:rPr>
          <w:rFonts w:ascii="Sylfaen" w:hAnsi="Sylfaen" w:cs="Sylfaen"/>
          <w:b/>
          <w:lang w:val="ka-GE"/>
        </w:rPr>
        <w:t xml:space="preserve"> 12:00 სთ.</w:t>
      </w:r>
    </w:p>
    <w:p w:rsidR="00677F8E" w:rsidRPr="00633054" w:rsidRDefault="00677F8E" w:rsidP="00677F8E">
      <w:pPr>
        <w:jc w:val="both"/>
        <w:rPr>
          <w:rFonts w:ascii="Sylfaen" w:hAnsi="Sylfaen" w:cs="Sylfaen"/>
          <w:bCs/>
          <w:lang w:val="ka-GE"/>
        </w:rPr>
      </w:pPr>
      <w:r>
        <w:rPr>
          <w:rFonts w:ascii="Sylfaen" w:hAnsi="Sylfaen" w:cs="Sylfaen"/>
          <w:b/>
          <w:lang w:val="ka-GE"/>
        </w:rPr>
        <w:t xml:space="preserve">შენიშვნა: აღნიშნული ტენდერი ტარდება სამბიჯიანი ვაჭრობის პრინციპით (ვაჭრობის ბიჯი - </w:t>
      </w:r>
      <w:r w:rsidR="00EE6BE6">
        <w:rPr>
          <w:rFonts w:ascii="Sylfaen" w:hAnsi="Sylfaen" w:cs="Sylfaen"/>
          <w:b/>
          <w:lang w:val="ka-GE"/>
        </w:rPr>
        <w:t>5</w:t>
      </w:r>
      <w:r>
        <w:rPr>
          <w:rFonts w:ascii="Sylfaen" w:hAnsi="Sylfaen" w:cs="Sylfaen"/>
          <w:b/>
          <w:lang w:val="ka-GE"/>
        </w:rPr>
        <w:t>00 ლარი).</w:t>
      </w:r>
    </w:p>
    <w:p w:rsidR="003277CA" w:rsidRPr="00CF0438" w:rsidRDefault="003277CA" w:rsidP="00677F8E">
      <w:pPr>
        <w:jc w:val="both"/>
        <w:rPr>
          <w:rFonts w:ascii="Sylfaen" w:hAnsi="Sylfaen"/>
          <w:b/>
          <w:u w:val="single"/>
          <w:lang w:val="ka-GE"/>
        </w:rPr>
      </w:pPr>
    </w:p>
    <w:sectPr w:rsidR="003277CA" w:rsidRPr="00CF0438" w:rsidSect="00F20F1F">
      <w:footerReference w:type="default" r:id="rId10"/>
      <w:pgSz w:w="12240" w:h="15840"/>
      <w:pgMar w:top="720" w:right="474" w:bottom="1890" w:left="1276" w:header="709" w:footer="2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BE6" w:rsidRDefault="00653BE6" w:rsidP="009D6741">
      <w:pPr>
        <w:spacing w:after="0" w:line="240" w:lineRule="auto"/>
      </w:pPr>
      <w:r>
        <w:separator/>
      </w:r>
    </w:p>
  </w:endnote>
  <w:endnote w:type="continuationSeparator" w:id="0">
    <w:p w:rsidR="00653BE6" w:rsidRDefault="00653BE6" w:rsidP="009D6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892296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F47CB" w:rsidRDefault="006F47C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492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F47CB" w:rsidRDefault="006F47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BE6" w:rsidRDefault="00653BE6" w:rsidP="009D6741">
      <w:pPr>
        <w:spacing w:after="0" w:line="240" w:lineRule="auto"/>
      </w:pPr>
      <w:r>
        <w:separator/>
      </w:r>
    </w:p>
  </w:footnote>
  <w:footnote w:type="continuationSeparator" w:id="0">
    <w:p w:rsidR="00653BE6" w:rsidRDefault="00653BE6" w:rsidP="009D67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45B6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26C1BE2"/>
    <w:multiLevelType w:val="hybridMultilevel"/>
    <w:tmpl w:val="BE485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F4CCF"/>
    <w:multiLevelType w:val="hybridMultilevel"/>
    <w:tmpl w:val="1E2853DC"/>
    <w:lvl w:ilvl="0" w:tplc="F9B8C8B4">
      <w:start w:val="1"/>
      <w:numFmt w:val="bullet"/>
      <w:lvlText w:val="-"/>
      <w:lvlJc w:val="left"/>
      <w:pPr>
        <w:ind w:left="720" w:hanging="360"/>
      </w:pPr>
      <w:rPr>
        <w:rFonts w:ascii="Sylfaen" w:eastAsiaTheme="minorEastAsia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6C1F3F"/>
    <w:multiLevelType w:val="multilevel"/>
    <w:tmpl w:val="B0F055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088502DF"/>
    <w:multiLevelType w:val="hybridMultilevel"/>
    <w:tmpl w:val="85CA09E2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 w15:restartNumberingAfterBreak="0">
    <w:nsid w:val="10AA024B"/>
    <w:multiLevelType w:val="hybridMultilevel"/>
    <w:tmpl w:val="07A23B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4C1B10"/>
    <w:multiLevelType w:val="hybridMultilevel"/>
    <w:tmpl w:val="A588C0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322367"/>
    <w:multiLevelType w:val="hybridMultilevel"/>
    <w:tmpl w:val="C87E08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3D0CC9"/>
    <w:multiLevelType w:val="hybridMultilevel"/>
    <w:tmpl w:val="FA540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EC1E63"/>
    <w:multiLevelType w:val="hybridMultilevel"/>
    <w:tmpl w:val="338C0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3C5102"/>
    <w:multiLevelType w:val="hybridMultilevel"/>
    <w:tmpl w:val="2EB66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DB0295"/>
    <w:multiLevelType w:val="hybridMultilevel"/>
    <w:tmpl w:val="9844E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0F4313"/>
    <w:multiLevelType w:val="hybridMultilevel"/>
    <w:tmpl w:val="DD1659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CD1DF9"/>
    <w:multiLevelType w:val="hybridMultilevel"/>
    <w:tmpl w:val="F38A9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CED1F4">
      <w:start w:val="1"/>
      <w:numFmt w:val="bullet"/>
      <w:lvlText w:val="-"/>
      <w:lvlJc w:val="left"/>
      <w:pPr>
        <w:ind w:left="2160" w:hanging="360"/>
      </w:pPr>
      <w:rPr>
        <w:rFonts w:ascii="Sylfaen" w:eastAsiaTheme="minorEastAsia" w:hAnsi="Sylfaen" w:cstheme="minorBidi" w:hint="default"/>
        <w:b w:val="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402059"/>
    <w:multiLevelType w:val="hybridMultilevel"/>
    <w:tmpl w:val="77686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4772C0"/>
    <w:multiLevelType w:val="hybridMultilevel"/>
    <w:tmpl w:val="752C8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4D1063"/>
    <w:multiLevelType w:val="hybridMultilevel"/>
    <w:tmpl w:val="F970F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87572F"/>
    <w:multiLevelType w:val="hybridMultilevel"/>
    <w:tmpl w:val="F31861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2B6700"/>
    <w:multiLevelType w:val="hybridMultilevel"/>
    <w:tmpl w:val="795AD31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3EA7D5F"/>
    <w:multiLevelType w:val="hybridMultilevel"/>
    <w:tmpl w:val="DD7A1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0906B4"/>
    <w:multiLevelType w:val="hybridMultilevel"/>
    <w:tmpl w:val="76FABD52"/>
    <w:lvl w:ilvl="0" w:tplc="826A8A3A">
      <w:start w:val="1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88A5D6E"/>
    <w:multiLevelType w:val="hybridMultilevel"/>
    <w:tmpl w:val="058C08C6"/>
    <w:lvl w:ilvl="0" w:tplc="0632F0F4">
      <w:start w:val="1"/>
      <w:numFmt w:val="decimal"/>
      <w:lvlText w:val="%1."/>
      <w:lvlJc w:val="left"/>
      <w:pPr>
        <w:ind w:left="720" w:hanging="360"/>
      </w:pPr>
      <w:rPr>
        <w:rFonts w:ascii="Sylfaen" w:eastAsiaTheme="minorEastAsia" w:hAnsi="Sylfaen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A84675"/>
    <w:multiLevelType w:val="hybridMultilevel"/>
    <w:tmpl w:val="565C90C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62977898"/>
    <w:multiLevelType w:val="hybridMultilevel"/>
    <w:tmpl w:val="541AC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E43CAB"/>
    <w:multiLevelType w:val="hybridMultilevel"/>
    <w:tmpl w:val="42F28CFE"/>
    <w:lvl w:ilvl="0" w:tplc="F392C4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CE6A30"/>
    <w:multiLevelType w:val="multilevel"/>
    <w:tmpl w:val="8BC6CF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7A8049E3"/>
    <w:multiLevelType w:val="hybridMultilevel"/>
    <w:tmpl w:val="C46287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9"/>
  </w:num>
  <w:num w:numId="3">
    <w:abstractNumId w:val="20"/>
  </w:num>
  <w:num w:numId="4">
    <w:abstractNumId w:val="3"/>
  </w:num>
  <w:num w:numId="5">
    <w:abstractNumId w:val="13"/>
  </w:num>
  <w:num w:numId="6">
    <w:abstractNumId w:val="22"/>
  </w:num>
  <w:num w:numId="7">
    <w:abstractNumId w:val="10"/>
  </w:num>
  <w:num w:numId="8">
    <w:abstractNumId w:val="6"/>
  </w:num>
  <w:num w:numId="9">
    <w:abstractNumId w:val="24"/>
  </w:num>
  <w:num w:numId="10">
    <w:abstractNumId w:val="2"/>
  </w:num>
  <w:num w:numId="11">
    <w:abstractNumId w:val="25"/>
  </w:num>
  <w:num w:numId="12">
    <w:abstractNumId w:val="16"/>
  </w:num>
  <w:num w:numId="13">
    <w:abstractNumId w:val="21"/>
  </w:num>
  <w:num w:numId="14">
    <w:abstractNumId w:val="17"/>
  </w:num>
  <w:num w:numId="15">
    <w:abstractNumId w:val="0"/>
  </w:num>
  <w:num w:numId="16">
    <w:abstractNumId w:val="26"/>
  </w:num>
  <w:num w:numId="17">
    <w:abstractNumId w:val="5"/>
  </w:num>
  <w:num w:numId="18">
    <w:abstractNumId w:val="1"/>
  </w:num>
  <w:num w:numId="19">
    <w:abstractNumId w:val="11"/>
  </w:num>
  <w:num w:numId="20">
    <w:abstractNumId w:val="7"/>
  </w:num>
  <w:num w:numId="21">
    <w:abstractNumId w:val="18"/>
  </w:num>
  <w:num w:numId="22">
    <w:abstractNumId w:val="23"/>
  </w:num>
  <w:num w:numId="23">
    <w:abstractNumId w:val="9"/>
  </w:num>
  <w:num w:numId="24">
    <w:abstractNumId w:val="8"/>
  </w:num>
  <w:num w:numId="25">
    <w:abstractNumId w:val="15"/>
  </w:num>
  <w:num w:numId="26">
    <w:abstractNumId w:val="12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3496"/>
    <w:rsid w:val="0002413E"/>
    <w:rsid w:val="000244E9"/>
    <w:rsid w:val="00026D6E"/>
    <w:rsid w:val="000306FF"/>
    <w:rsid w:val="00040208"/>
    <w:rsid w:val="00041E99"/>
    <w:rsid w:val="00055E02"/>
    <w:rsid w:val="00065E47"/>
    <w:rsid w:val="000759C9"/>
    <w:rsid w:val="00080CC7"/>
    <w:rsid w:val="000A455D"/>
    <w:rsid w:val="000B3490"/>
    <w:rsid w:val="000B4C90"/>
    <w:rsid w:val="000B5385"/>
    <w:rsid w:val="000D220F"/>
    <w:rsid w:val="000F03F2"/>
    <w:rsid w:val="00105CE3"/>
    <w:rsid w:val="0011049F"/>
    <w:rsid w:val="00113255"/>
    <w:rsid w:val="0013401B"/>
    <w:rsid w:val="00140639"/>
    <w:rsid w:val="001474AA"/>
    <w:rsid w:val="00147581"/>
    <w:rsid w:val="00150693"/>
    <w:rsid w:val="00194414"/>
    <w:rsid w:val="001A2D02"/>
    <w:rsid w:val="001A518E"/>
    <w:rsid w:val="001B471A"/>
    <w:rsid w:val="001B5BB3"/>
    <w:rsid w:val="001B5DFE"/>
    <w:rsid w:val="001C44FB"/>
    <w:rsid w:val="001D2995"/>
    <w:rsid w:val="001E33D7"/>
    <w:rsid w:val="001E6AE1"/>
    <w:rsid w:val="002018B1"/>
    <w:rsid w:val="0023563D"/>
    <w:rsid w:val="00253BF9"/>
    <w:rsid w:val="002557E8"/>
    <w:rsid w:val="002A0A07"/>
    <w:rsid w:val="002A5744"/>
    <w:rsid w:val="002A62FE"/>
    <w:rsid w:val="002C53B7"/>
    <w:rsid w:val="002F0D34"/>
    <w:rsid w:val="002F3A49"/>
    <w:rsid w:val="003124E4"/>
    <w:rsid w:val="00325D12"/>
    <w:rsid w:val="003277CA"/>
    <w:rsid w:val="0037038D"/>
    <w:rsid w:val="0038150F"/>
    <w:rsid w:val="003D2575"/>
    <w:rsid w:val="003D6C2B"/>
    <w:rsid w:val="003F6E4B"/>
    <w:rsid w:val="00417F64"/>
    <w:rsid w:val="00473378"/>
    <w:rsid w:val="00473E40"/>
    <w:rsid w:val="00474E34"/>
    <w:rsid w:val="00484705"/>
    <w:rsid w:val="00493AD9"/>
    <w:rsid w:val="004C2681"/>
    <w:rsid w:val="004D3843"/>
    <w:rsid w:val="004F3EC0"/>
    <w:rsid w:val="005310F3"/>
    <w:rsid w:val="005400FE"/>
    <w:rsid w:val="00576350"/>
    <w:rsid w:val="0059492C"/>
    <w:rsid w:val="005E0873"/>
    <w:rsid w:val="005E7D84"/>
    <w:rsid w:val="005F0B13"/>
    <w:rsid w:val="00604E94"/>
    <w:rsid w:val="00613496"/>
    <w:rsid w:val="006331CB"/>
    <w:rsid w:val="00653BE6"/>
    <w:rsid w:val="006573A4"/>
    <w:rsid w:val="00666937"/>
    <w:rsid w:val="00677F8E"/>
    <w:rsid w:val="006B312A"/>
    <w:rsid w:val="006F386D"/>
    <w:rsid w:val="006F47CB"/>
    <w:rsid w:val="006F49B0"/>
    <w:rsid w:val="00702D7D"/>
    <w:rsid w:val="00716F65"/>
    <w:rsid w:val="00756AF8"/>
    <w:rsid w:val="0076112F"/>
    <w:rsid w:val="0079579C"/>
    <w:rsid w:val="007B20E3"/>
    <w:rsid w:val="007D0BA2"/>
    <w:rsid w:val="007E3A01"/>
    <w:rsid w:val="007F58CC"/>
    <w:rsid w:val="00840E46"/>
    <w:rsid w:val="008415F0"/>
    <w:rsid w:val="00846C9B"/>
    <w:rsid w:val="00885B15"/>
    <w:rsid w:val="00886807"/>
    <w:rsid w:val="00893690"/>
    <w:rsid w:val="008B42CA"/>
    <w:rsid w:val="009073D5"/>
    <w:rsid w:val="009438E1"/>
    <w:rsid w:val="00957A3B"/>
    <w:rsid w:val="00990E00"/>
    <w:rsid w:val="009A2223"/>
    <w:rsid w:val="009B17C9"/>
    <w:rsid w:val="009D6741"/>
    <w:rsid w:val="009E0A79"/>
    <w:rsid w:val="00A00938"/>
    <w:rsid w:val="00A04E45"/>
    <w:rsid w:val="00A21151"/>
    <w:rsid w:val="00A22DB4"/>
    <w:rsid w:val="00A23774"/>
    <w:rsid w:val="00A300F8"/>
    <w:rsid w:val="00A31ECD"/>
    <w:rsid w:val="00A5056D"/>
    <w:rsid w:val="00A640A4"/>
    <w:rsid w:val="00A94914"/>
    <w:rsid w:val="00AA3668"/>
    <w:rsid w:val="00AB3709"/>
    <w:rsid w:val="00AD0A74"/>
    <w:rsid w:val="00AD793D"/>
    <w:rsid w:val="00B03017"/>
    <w:rsid w:val="00B05D96"/>
    <w:rsid w:val="00B223D6"/>
    <w:rsid w:val="00B6006E"/>
    <w:rsid w:val="00B6634E"/>
    <w:rsid w:val="00B705EF"/>
    <w:rsid w:val="00B8420F"/>
    <w:rsid w:val="00BC6BE3"/>
    <w:rsid w:val="00C0782E"/>
    <w:rsid w:val="00C44B93"/>
    <w:rsid w:val="00C511D4"/>
    <w:rsid w:val="00C813AD"/>
    <w:rsid w:val="00C85BDE"/>
    <w:rsid w:val="00C97DC9"/>
    <w:rsid w:val="00CA2772"/>
    <w:rsid w:val="00CF0438"/>
    <w:rsid w:val="00D070D5"/>
    <w:rsid w:val="00D103CF"/>
    <w:rsid w:val="00D1506C"/>
    <w:rsid w:val="00D25CF2"/>
    <w:rsid w:val="00D33705"/>
    <w:rsid w:val="00D37F8E"/>
    <w:rsid w:val="00D70B19"/>
    <w:rsid w:val="00D977DB"/>
    <w:rsid w:val="00DA420A"/>
    <w:rsid w:val="00DA49B5"/>
    <w:rsid w:val="00DB4F4A"/>
    <w:rsid w:val="00DB559F"/>
    <w:rsid w:val="00DD11F2"/>
    <w:rsid w:val="00DF17F0"/>
    <w:rsid w:val="00E20DE3"/>
    <w:rsid w:val="00E353A7"/>
    <w:rsid w:val="00E375C7"/>
    <w:rsid w:val="00E43C15"/>
    <w:rsid w:val="00E905D3"/>
    <w:rsid w:val="00EE6BE6"/>
    <w:rsid w:val="00EE7174"/>
    <w:rsid w:val="00EF06D7"/>
    <w:rsid w:val="00F20F1F"/>
    <w:rsid w:val="00F70D88"/>
    <w:rsid w:val="00F97107"/>
    <w:rsid w:val="00FB3628"/>
    <w:rsid w:val="00FD2896"/>
    <w:rsid w:val="00FF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ABC30B"/>
  <w15:docId w15:val="{F86C4BCE-CDCF-4164-ACCB-32EDB01A3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349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პარაგრაფი"/>
    <w:basedOn w:val="Normal"/>
    <w:link w:val="ListParagraphChar"/>
    <w:uiPriority w:val="34"/>
    <w:qFormat/>
    <w:rsid w:val="006134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349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3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49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A518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18E"/>
    <w:rPr>
      <w:rFonts w:eastAsiaTheme="minorEastAsia"/>
    </w:rPr>
  </w:style>
  <w:style w:type="character" w:customStyle="1" w:styleId="ListParagraphChar">
    <w:name w:val="List Paragraph Char"/>
    <w:aliases w:val="პარაგრაფი Char"/>
    <w:link w:val="ListParagraph"/>
    <w:uiPriority w:val="34"/>
    <w:rsid w:val="0002413E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F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8E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8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ders.ge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chichua@gig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EC32AE-7213-4FE5-8587-36494667D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VASKA</dc:creator>
  <cp:lastModifiedBy>Teimuraz Chichua</cp:lastModifiedBy>
  <cp:revision>36</cp:revision>
  <cp:lastPrinted>2019-03-22T08:20:00Z</cp:lastPrinted>
  <dcterms:created xsi:type="dcterms:W3CDTF">2018-01-16T13:10:00Z</dcterms:created>
  <dcterms:modified xsi:type="dcterms:W3CDTF">2020-11-25T06:05:00Z</dcterms:modified>
</cp:coreProperties>
</file>